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5FCE32" w:rsidR="001E41F3" w:rsidRDefault="00982C8F">
      <w:pPr>
        <w:pStyle w:val="CRCoverPage"/>
        <w:tabs>
          <w:tab w:val="right" w:pos="9639"/>
        </w:tabs>
        <w:spacing w:after="0"/>
        <w:rPr>
          <w:rFonts w:hint="eastAsia"/>
          <w:b/>
          <w:i/>
          <w:noProof/>
          <w:sz w:val="28"/>
          <w:lang w:eastAsia="zh-CN"/>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233E9">
        <w:rPr>
          <w:rFonts w:cs="Arial"/>
          <w:b/>
          <w:noProof/>
          <w:sz w:val="24"/>
          <w:szCs w:val="24"/>
        </w:rPr>
        <w:t>0492</w:t>
      </w:r>
      <w:ins w:id="0" w:author="zte-v2" w:date="2024-01-25T10:55:00Z">
        <w:r w:rsidR="00F932E7">
          <w:rPr>
            <w:rFonts w:cs="Arial"/>
            <w:b/>
            <w:noProof/>
            <w:sz w:val="24"/>
            <w:szCs w:val="24"/>
          </w:rPr>
          <w:t>r01</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DF9E"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3EB">
              <w:rPr>
                <w:b/>
                <w:noProof/>
                <w:sz w:val="28"/>
              </w:rPr>
              <w:fldChar w:fldCharType="begin"/>
            </w:r>
            <w:r w:rsidR="00A813EB">
              <w:rPr>
                <w:b/>
                <w:noProof/>
                <w:sz w:val="28"/>
              </w:rPr>
              <w:instrText xml:space="preserve"> DOCPROPERTY  Spec#  \* MERGEFORMAT </w:instrText>
            </w:r>
            <w:r w:rsidR="00A813EB">
              <w:rPr>
                <w:b/>
                <w:noProof/>
                <w:sz w:val="28"/>
              </w:rPr>
              <w:fldChar w:fldCharType="separate"/>
            </w:r>
            <w:r w:rsidR="00A813EB">
              <w:rPr>
                <w:b/>
                <w:noProof/>
                <w:sz w:val="28"/>
              </w:rPr>
              <w:t>23.586</w:t>
            </w:r>
            <w:r w:rsidR="00A813EB">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8F78A" w:rsidR="001E41F3" w:rsidRPr="00410371" w:rsidRDefault="000E3290" w:rsidP="00C233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33E9">
              <w:rPr>
                <w:b/>
                <w:noProof/>
                <w:sz w:val="28"/>
              </w:rPr>
              <w:t>0097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4AFC0" w:rsidR="001E41F3" w:rsidRPr="00410371" w:rsidRDefault="000E3290" w:rsidP="00C233E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838BB"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13EB">
              <w:rPr>
                <w:b/>
                <w:noProof/>
                <w:sz w:val="28"/>
              </w:rPr>
              <w:fldChar w:fldCharType="begin"/>
            </w:r>
            <w:r w:rsidR="00A813EB">
              <w:rPr>
                <w:b/>
                <w:noProof/>
                <w:sz w:val="28"/>
              </w:rPr>
              <w:instrText xml:space="preserve"> DOCPROPERTY  Version  \* MERGEFORMAT </w:instrText>
            </w:r>
            <w:r w:rsidR="00A813EB">
              <w:rPr>
                <w:b/>
                <w:noProof/>
                <w:sz w:val="28"/>
              </w:rPr>
              <w:fldChar w:fldCharType="separate"/>
            </w:r>
            <w:r w:rsidR="00A813EB">
              <w:rPr>
                <w:b/>
                <w:noProof/>
                <w:sz w:val="28"/>
              </w:rPr>
              <w:t>18.2.0</w:t>
            </w:r>
            <w:r w:rsidR="00A813E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925B2" w:rsidR="00F25D98" w:rsidRDefault="00C233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288B1" w:rsidR="001E41F3" w:rsidRDefault="00691E56">
            <w:pPr>
              <w:pStyle w:val="CRCoverPage"/>
              <w:spacing w:after="0"/>
              <w:ind w:left="100"/>
              <w:rPr>
                <w:noProof/>
              </w:rPr>
            </w:pPr>
            <w:r>
              <w:fldChar w:fldCharType="begin"/>
            </w:r>
            <w:r>
              <w:instrText xml:space="preserve"> DOCPROPERTY  CrTitle  \* MERGEFORMAT </w:instrText>
            </w:r>
            <w:r>
              <w:fldChar w:fldCharType="separate"/>
            </w:r>
            <w:r w:rsidR="00BA0083" w:rsidRPr="000531E3">
              <w:t>Modification to the Registration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5D7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t>Ranging_SL</w:t>
            </w:r>
            <w:r w:rsidR="00A813EB">
              <w:rPr>
                <w:noProof/>
              </w:rPr>
              <w:fldChar w:fldCharType="end"/>
            </w:r>
            <w:r w:rsidR="00A813EB">
              <w:rPr>
                <w:noProof/>
              </w:rPr>
              <w:fldChar w:fldCharType="end"/>
            </w:r>
            <w:r w:rsidR="00A813E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B50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083" w14:paraId="1256F52C" w14:textId="77777777" w:rsidTr="00547111">
        <w:tc>
          <w:tcPr>
            <w:tcW w:w="2694" w:type="dxa"/>
            <w:gridSpan w:val="2"/>
            <w:tcBorders>
              <w:top w:val="single" w:sz="4" w:space="0" w:color="auto"/>
              <w:left w:val="single" w:sz="4" w:space="0" w:color="auto"/>
            </w:tcBorders>
          </w:tcPr>
          <w:p w14:paraId="52C87DB0" w14:textId="77777777" w:rsidR="00BA0083" w:rsidRDefault="00BA0083" w:rsidP="00BA00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2D982" w14:textId="408AB302" w:rsidR="00BA0083" w:rsidRDefault="00BA0083" w:rsidP="00BA0083">
            <w:pPr>
              <w:pStyle w:val="CRCoverPage"/>
              <w:spacing w:after="0"/>
              <w:ind w:left="100"/>
              <w:rPr>
                <w:noProof/>
                <w:lang w:eastAsia="zh-CN"/>
              </w:rPr>
            </w:pPr>
            <w:r>
              <w:rPr>
                <w:rFonts w:hint="eastAsia"/>
                <w:noProof/>
                <w:lang w:eastAsia="zh-CN"/>
              </w:rPr>
              <w:t>T</w:t>
            </w:r>
            <w:r w:rsidR="00B406D9">
              <w:rPr>
                <w:noProof/>
                <w:lang w:eastAsia="zh-CN"/>
              </w:rPr>
              <w:t xml:space="preserve">his CR is revised from </w:t>
            </w:r>
            <w:r>
              <w:rPr>
                <w:noProof/>
                <w:lang w:eastAsia="zh-CN"/>
              </w:rPr>
              <w:t>S2-231</w:t>
            </w:r>
            <w:r w:rsidR="00B406D9">
              <w:rPr>
                <w:noProof/>
                <w:lang w:eastAsia="zh-CN"/>
              </w:rPr>
              <w:t>2402</w:t>
            </w:r>
          </w:p>
          <w:p w14:paraId="68E19CB3" w14:textId="77777777" w:rsidR="00BA0083" w:rsidRDefault="00BA0083" w:rsidP="00BA0083">
            <w:pPr>
              <w:pStyle w:val="CRCoverPage"/>
              <w:spacing w:after="0"/>
              <w:ind w:left="100"/>
              <w:rPr>
                <w:ins w:id="2" w:author="zte-v1" w:date="2023-09-28T09:44:00Z"/>
                <w:rFonts w:eastAsia="Times New Roman"/>
                <w:lang w:eastAsia="en-GB"/>
              </w:rPr>
            </w:pPr>
            <w:r>
              <w:rPr>
                <w:rFonts w:hint="eastAsia"/>
                <w:noProof/>
                <w:lang w:eastAsia="zh-CN"/>
              </w:rPr>
              <w:t xml:space="preserve">During the registration proceudre, </w:t>
            </w:r>
            <w:r w:rsidRPr="00771613">
              <w:rPr>
                <w:rFonts w:eastAsia="Times New Roman"/>
                <w:lang w:eastAsia="en-GB"/>
              </w:rPr>
              <w:t>AMF may include Ranging/SL Positioning Support indicator in the Registration Accept message to indicate that the serving network supports Ranging/SL Positioning</w:t>
            </w:r>
            <w:r>
              <w:rPr>
                <w:rFonts w:eastAsia="Times New Roman"/>
                <w:lang w:eastAsia="en-GB"/>
              </w:rPr>
              <w:t>.</w:t>
            </w:r>
          </w:p>
          <w:p w14:paraId="708AA7DE" w14:textId="3245635C" w:rsidR="00BA0083" w:rsidRDefault="00BA0083" w:rsidP="00BA0083">
            <w:pPr>
              <w:pStyle w:val="CRCoverPage"/>
              <w:spacing w:after="0"/>
              <w:ind w:left="100"/>
              <w:rPr>
                <w:noProof/>
              </w:rPr>
            </w:pPr>
            <w:r w:rsidRPr="00DE0E16">
              <w:rPr>
                <w:rFonts w:eastAsia="Times New Roman" w:hint="eastAsia"/>
                <w:lang w:eastAsia="en-GB"/>
              </w:rPr>
              <w:t>I</w:t>
            </w:r>
            <w:r w:rsidRPr="00DE0E16">
              <w:rPr>
                <w:rFonts w:eastAsia="Times New Roman"/>
                <w:lang w:eastAsia="en-GB"/>
              </w:rPr>
              <w:t>n the clause 5.2.3 (</w:t>
            </w:r>
            <w:r w:rsidRPr="000531E3">
              <w:rPr>
                <w:rFonts w:eastAsia="Times New Roman"/>
                <w:lang w:eastAsia="en-GB"/>
              </w:rPr>
              <w:t xml:space="preserve">SL Positioning Server UE Discovery </w:t>
            </w:r>
            <w:r w:rsidRPr="000531E3">
              <w:rPr>
                <w:rFonts w:eastAsia="Times New Roman" w:hint="eastAsia"/>
                <w:lang w:eastAsia="en-GB"/>
              </w:rPr>
              <w:t>&amp;</w:t>
            </w:r>
            <w:r w:rsidRPr="000531E3">
              <w:rPr>
                <w:rFonts w:eastAsia="Times New Roman"/>
                <w:lang w:eastAsia="en-GB"/>
              </w:rPr>
              <w:t xml:space="preserve"> </w:t>
            </w:r>
            <w:r w:rsidRPr="000531E3">
              <w:rPr>
                <w:rFonts w:eastAsia="Times New Roman" w:hint="eastAsia"/>
                <w:lang w:eastAsia="en-GB"/>
              </w:rPr>
              <w:t>Selection</w:t>
            </w:r>
            <w:r w:rsidRPr="00DE0E16">
              <w:rPr>
                <w:rFonts w:eastAsia="Times New Roman"/>
                <w:lang w:eastAsia="en-GB"/>
              </w:rPr>
              <w:t>)</w:t>
            </w:r>
            <w:r>
              <w:rPr>
                <w:rFonts w:eastAsia="Times New Roman"/>
                <w:lang w:eastAsia="en-GB"/>
              </w:rPr>
              <w:t>, the registration description is not needed, a Note is enough.</w:t>
            </w:r>
          </w:p>
        </w:tc>
      </w:tr>
      <w:tr w:rsidR="00BA0083" w14:paraId="4CA74D09" w14:textId="77777777" w:rsidTr="00547111">
        <w:tc>
          <w:tcPr>
            <w:tcW w:w="2694" w:type="dxa"/>
            <w:gridSpan w:val="2"/>
            <w:tcBorders>
              <w:left w:val="single" w:sz="4" w:space="0" w:color="auto"/>
            </w:tcBorders>
          </w:tcPr>
          <w:p w14:paraId="2D0866D6"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365DEF04" w14:textId="77777777" w:rsidR="00BA0083" w:rsidRDefault="00BA0083" w:rsidP="00BA0083">
            <w:pPr>
              <w:pStyle w:val="CRCoverPage"/>
              <w:spacing w:after="0"/>
              <w:rPr>
                <w:noProof/>
                <w:sz w:val="8"/>
                <w:szCs w:val="8"/>
              </w:rPr>
            </w:pPr>
          </w:p>
        </w:tc>
      </w:tr>
      <w:tr w:rsidR="00BA0083" w14:paraId="21016551" w14:textId="77777777" w:rsidTr="00547111">
        <w:tc>
          <w:tcPr>
            <w:tcW w:w="2694" w:type="dxa"/>
            <w:gridSpan w:val="2"/>
            <w:tcBorders>
              <w:left w:val="single" w:sz="4" w:space="0" w:color="auto"/>
            </w:tcBorders>
          </w:tcPr>
          <w:p w14:paraId="49433147" w14:textId="77777777" w:rsidR="00BA0083" w:rsidRDefault="00BA0083" w:rsidP="00BA0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17C37" w:rsidR="00BA0083" w:rsidRDefault="00BA0083" w:rsidP="00BA0083">
            <w:pPr>
              <w:pStyle w:val="CRCoverPage"/>
              <w:spacing w:after="0"/>
              <w:ind w:left="100"/>
              <w:rPr>
                <w:noProof/>
              </w:rPr>
            </w:pPr>
            <w:r>
              <w:rPr>
                <w:rFonts w:eastAsia="Times New Roman"/>
                <w:lang w:eastAsia="en-GB"/>
              </w:rPr>
              <w:t xml:space="preserve">During registration, the </w:t>
            </w:r>
            <w:r w:rsidRPr="00771613">
              <w:rPr>
                <w:rFonts w:eastAsia="Times New Roman"/>
                <w:lang w:eastAsia="en-GB"/>
              </w:rPr>
              <w:t>AMF may include Ranging/SL Positioning Support indicator in the Registration Accept</w:t>
            </w:r>
            <w:r>
              <w:rPr>
                <w:lang w:eastAsia="zh-CN"/>
              </w:rPr>
              <w:t xml:space="preserve">. Removing the </w:t>
            </w:r>
            <w:r>
              <w:rPr>
                <w:rFonts w:eastAsia="Times New Roman"/>
                <w:lang w:eastAsia="en-GB"/>
              </w:rPr>
              <w:t>registration description from clause 5.2.3 and adding a Note to clarify.</w:t>
            </w:r>
          </w:p>
        </w:tc>
      </w:tr>
      <w:tr w:rsidR="00BA0083" w14:paraId="1F886379" w14:textId="77777777" w:rsidTr="00547111">
        <w:tc>
          <w:tcPr>
            <w:tcW w:w="2694" w:type="dxa"/>
            <w:gridSpan w:val="2"/>
            <w:tcBorders>
              <w:left w:val="single" w:sz="4" w:space="0" w:color="auto"/>
            </w:tcBorders>
          </w:tcPr>
          <w:p w14:paraId="4D989623"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71C4A204" w14:textId="77777777" w:rsidR="00BA0083" w:rsidRDefault="00BA0083" w:rsidP="00BA0083">
            <w:pPr>
              <w:pStyle w:val="CRCoverPage"/>
              <w:spacing w:after="0"/>
              <w:rPr>
                <w:noProof/>
                <w:sz w:val="8"/>
                <w:szCs w:val="8"/>
              </w:rPr>
            </w:pPr>
          </w:p>
        </w:tc>
      </w:tr>
      <w:tr w:rsidR="00BA0083" w14:paraId="678D7BF9" w14:textId="77777777" w:rsidTr="00547111">
        <w:tc>
          <w:tcPr>
            <w:tcW w:w="2694" w:type="dxa"/>
            <w:gridSpan w:val="2"/>
            <w:tcBorders>
              <w:left w:val="single" w:sz="4" w:space="0" w:color="auto"/>
              <w:bottom w:val="single" w:sz="4" w:space="0" w:color="auto"/>
            </w:tcBorders>
          </w:tcPr>
          <w:p w14:paraId="4E5CE1B6" w14:textId="77777777" w:rsidR="00BA0083" w:rsidRDefault="00BA0083" w:rsidP="00BA0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721DE" w:rsidR="00BA0083" w:rsidRDefault="00BA0083" w:rsidP="00BA0083">
            <w:pPr>
              <w:pStyle w:val="CRCoverPage"/>
              <w:spacing w:after="0"/>
              <w:ind w:left="100"/>
              <w:rPr>
                <w:noProof/>
              </w:rPr>
            </w:pPr>
            <w:r>
              <w:rPr>
                <w:rFonts w:hint="eastAsia"/>
                <w:noProof/>
                <w:lang w:eastAsia="zh-CN"/>
              </w:rPr>
              <w:t xml:space="preserve">The registration </w:t>
            </w:r>
            <w:r>
              <w:rPr>
                <w:noProof/>
                <w:lang w:eastAsia="zh-CN"/>
              </w:rPr>
              <w:t>description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8F59A" w:rsidR="001E41F3" w:rsidRDefault="00BA0083">
            <w:pPr>
              <w:pStyle w:val="CRCoverPage"/>
              <w:spacing w:after="0"/>
              <w:ind w:left="100"/>
              <w:rPr>
                <w:noProof/>
              </w:rPr>
            </w:pPr>
            <w:r>
              <w:rPr>
                <w:rFonts w:hint="eastAsia"/>
                <w:noProof/>
                <w:lang w:eastAsia="zh-CN"/>
              </w:rPr>
              <w:t>5</w:t>
            </w:r>
            <w:r>
              <w:rPr>
                <w:noProof/>
                <w:lang w:eastAsia="zh-CN"/>
              </w:rPr>
              <w:t>.2.3,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2C6A9E64"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33441658"/>
      <w:bookmarkStart w:id="5" w:name="_Toc134242622"/>
      <w:bookmarkStart w:id="6" w:name="_Toc136480516"/>
      <w:bookmarkStart w:id="7" w:name="_Toc136480629"/>
      <w:bookmarkStart w:id="8" w:name="_Toc153803279"/>
      <w:r w:rsidRPr="004B2377">
        <w:rPr>
          <w:rFonts w:ascii="Arial" w:eastAsia="Times New Roman" w:hAnsi="Arial"/>
          <w:sz w:val="28"/>
          <w:lang w:eastAsia="en-GB"/>
        </w:rPr>
        <w:t>5.2.3</w:t>
      </w:r>
      <w:r w:rsidRPr="004B2377">
        <w:rPr>
          <w:rFonts w:ascii="Arial" w:eastAsia="Times New Roman" w:hAnsi="Arial"/>
          <w:sz w:val="28"/>
          <w:lang w:eastAsia="en-GB"/>
        </w:rPr>
        <w:tab/>
        <w:t xml:space="preserve">SL Positioning Server UE Discovery </w:t>
      </w:r>
      <w:r w:rsidRPr="004B2377">
        <w:rPr>
          <w:rFonts w:ascii="Arial" w:eastAsia="Times New Roman" w:hAnsi="Arial" w:hint="eastAsia"/>
          <w:sz w:val="28"/>
          <w:lang w:eastAsia="en-GB"/>
        </w:rPr>
        <w:t>&amp;</w:t>
      </w:r>
      <w:r w:rsidRPr="004B2377">
        <w:rPr>
          <w:rFonts w:ascii="Arial" w:eastAsia="Times New Roman" w:hAnsi="Arial"/>
          <w:sz w:val="28"/>
          <w:lang w:eastAsia="en-GB"/>
        </w:rPr>
        <w:t xml:space="preserve"> </w:t>
      </w:r>
      <w:r w:rsidRPr="004B2377">
        <w:rPr>
          <w:rFonts w:ascii="Arial" w:eastAsia="Times New Roman" w:hAnsi="Arial" w:hint="eastAsia"/>
          <w:sz w:val="28"/>
          <w:lang w:eastAsia="en-GB"/>
        </w:rPr>
        <w:t>Selection</w:t>
      </w:r>
      <w:bookmarkEnd w:id="4"/>
      <w:bookmarkEnd w:id="5"/>
      <w:bookmarkEnd w:id="6"/>
      <w:bookmarkEnd w:id="7"/>
      <w:bookmarkEnd w:id="8"/>
    </w:p>
    <w:p w14:paraId="114B2FA8"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SL Positioning Server UE Discovery &amp; Selection is performed by the Target UE, when it meets one or more of the following criteria:</w:t>
      </w:r>
    </w:p>
    <w:p w14:paraId="0C7004E5" w14:textId="2DA4CAE1"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9" w:author="zte-v1" w:date="2024-01-10T11:16:00Z">
        <w:r w:rsidRPr="004B2377" w:rsidDel="00B74A93">
          <w:rPr>
            <w:rFonts w:eastAsia="Times New Roman"/>
            <w:lang w:eastAsia="en-GB"/>
          </w:rPr>
          <w:delText xml:space="preserve">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delText>
        </w:r>
      </w:del>
      <w:r w:rsidRPr="004B2377">
        <w:rPr>
          <w:rFonts w:eastAsia="Times New Roman"/>
          <w:lang w:eastAsia="en-GB"/>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43BB85" w14:textId="443FCA60" w:rsidR="00B74A93" w:rsidRPr="00241C5B" w:rsidRDefault="00B74A93" w:rsidP="00B74A93">
      <w:pPr>
        <w:pStyle w:val="NO"/>
        <w:rPr>
          <w:ins w:id="10" w:author="zte-v1" w:date="2024-01-10T11:16:00Z"/>
          <w:lang w:eastAsia="ko-KR"/>
        </w:rPr>
      </w:pPr>
      <w:ins w:id="11" w:author="zte-v1" w:date="2024-01-10T11:16:00Z">
        <w:r w:rsidRPr="00014EF5">
          <w:t>NOTE:</w:t>
        </w:r>
        <w:r>
          <w:tab/>
          <w:t xml:space="preserve">If the </w:t>
        </w:r>
        <w:r w:rsidRPr="000531E3">
          <w:rPr>
            <w:rFonts w:eastAsia="Times New Roman"/>
            <w:lang w:eastAsia="en-GB"/>
          </w:rPr>
          <w:t>serving network support</w:t>
        </w:r>
        <w:r>
          <w:rPr>
            <w:rFonts w:eastAsia="Times New Roman"/>
            <w:lang w:eastAsia="en-GB"/>
          </w:rPr>
          <w:t>s</w:t>
        </w:r>
        <w:r w:rsidRPr="000531E3">
          <w:rPr>
            <w:rFonts w:eastAsia="Times New Roman"/>
            <w:lang w:eastAsia="en-GB"/>
          </w:rPr>
          <w:t xml:space="preserve"> Ranging/SL Positioning</w:t>
        </w:r>
        <w:r>
          <w:rPr>
            <w:rFonts w:eastAsia="Times New Roman"/>
            <w:lang w:eastAsia="en-GB"/>
          </w:rPr>
          <w:t xml:space="preserve">, it </w:t>
        </w:r>
      </w:ins>
      <w:bookmarkStart w:id="12" w:name="_GoBack"/>
      <w:bookmarkEnd w:id="12"/>
      <w:ins w:id="13" w:author="zte-v2" w:date="2024-01-25T10:55:00Z">
        <w:r w:rsidR="00F932E7">
          <w:rPr>
            <w:rFonts w:eastAsia="Times New Roman"/>
            <w:lang w:eastAsia="en-GB"/>
          </w:rPr>
          <w:t>can</w:t>
        </w:r>
      </w:ins>
      <w:ins w:id="14" w:author="zte-v1" w:date="2024-01-10T11:16:00Z">
        <w:r>
          <w:rPr>
            <w:rFonts w:eastAsia="Times New Roman"/>
            <w:lang w:eastAsia="en-GB"/>
          </w:rPr>
          <w:t xml:space="preserve"> provide </w:t>
        </w:r>
        <w:r>
          <w:t>Ranging/</w:t>
        </w:r>
        <w:r w:rsidRPr="00790065">
          <w:rPr>
            <w:rFonts w:eastAsia="Times New Roman"/>
            <w:lang w:eastAsia="en-GB"/>
          </w:rPr>
          <w:t>SL</w:t>
        </w:r>
        <w:r>
          <w:t xml:space="preserve"> Positioning Support indicator to UE as described in the clause 6.3.2</w:t>
        </w:r>
        <w:r w:rsidRPr="00014EF5">
          <w:t>.</w:t>
        </w:r>
      </w:ins>
    </w:p>
    <w:p w14:paraId="407875E5" w14:textId="5E4E025A" w:rsidR="004B2377" w:rsidRPr="004B2377" w:rsidRDefault="004B2377" w:rsidP="004B2377">
      <w:pPr>
        <w:keepLines/>
        <w:overflowPunct w:val="0"/>
        <w:autoSpaceDE w:val="0"/>
        <w:autoSpaceDN w:val="0"/>
        <w:adjustRightInd w:val="0"/>
        <w:ind w:left="1559" w:hanging="1276"/>
        <w:textAlignment w:val="baseline"/>
        <w:rPr>
          <w:rFonts w:eastAsia="Times New Roman"/>
          <w:color w:val="FF0000"/>
          <w:lang w:eastAsia="en-GB"/>
        </w:rPr>
      </w:pPr>
      <w:r w:rsidRPr="004B2377">
        <w:rPr>
          <w:rFonts w:eastAsia="Times New Roman"/>
          <w:color w:val="FF0000"/>
          <w:lang w:eastAsia="en-GB"/>
        </w:rPr>
        <w:t>Editor's note:</w:t>
      </w:r>
      <w:r w:rsidRPr="004B2377">
        <w:rPr>
          <w:rFonts w:eastAsia="Times New Roman"/>
          <w:color w:val="FF0000"/>
          <w:lang w:eastAsia="en-GB"/>
        </w:rPr>
        <w:tab/>
        <w:t>Need to determine if such indication is provided during discovery or capability exchange, and whether or not it requires RAN WG2 involvement.</w:t>
      </w:r>
    </w:p>
    <w:p w14:paraId="684FAE93"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Target UE is not capable of performing SL Positioning Server UE functionalities or related positioning methods.</w:t>
      </w:r>
    </w:p>
    <w:p w14:paraId="53E93C2E"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SL Reference UEs are not capable of performing SL Positioning Server UE functionalities or related positioning methods.</w:t>
      </w:r>
    </w:p>
    <w:p w14:paraId="35B69770"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UE's information including whether UE is in coverage or not, UE's location, etc.</w:t>
      </w:r>
    </w:p>
    <w:p w14:paraId="38DC7EA7"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4B2377">
        <w:rPr>
          <w:rFonts w:eastAsia="Times New Roman"/>
          <w:lang w:eastAsia="zh-CN"/>
        </w:rPr>
        <w:t xml:space="preserve">Authorization and Provisioning for </w:t>
      </w:r>
      <w:r w:rsidRPr="004B2377">
        <w:rPr>
          <w:rFonts w:eastAsia="Times New Roman"/>
          <w:lang w:eastAsia="en-GB"/>
        </w:rPr>
        <w:t>Ranging/SL positioning</w:t>
      </w:r>
      <w:r w:rsidRPr="004B2377">
        <w:rPr>
          <w:rFonts w:eastAsia="Times New Roman"/>
          <w:lang w:eastAsia="zh-CN"/>
        </w:rPr>
        <w:t xml:space="preserve"> service as specified in clause 5.1</w:t>
      </w:r>
      <w:r w:rsidRPr="004B2377">
        <w:rPr>
          <w:rFonts w:eastAsia="Times New Roman"/>
          <w:lang w:eastAsia="en-GB"/>
        </w:rPr>
        <w:t>.</w:t>
      </w:r>
    </w:p>
    <w:p w14:paraId="7DF393C5"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The Target UE shall discover and select a SL Positioning Server UEs that are in the same or different serving PLMN of the Target UE and the SL Reference UE(s).</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BFE90F"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5" w:name="_Toc66692740"/>
      <w:bookmarkStart w:id="16" w:name="_Toc66701922"/>
      <w:bookmarkStart w:id="17" w:name="_Toc69883601"/>
      <w:bookmarkStart w:id="18" w:name="_Toc73625628"/>
      <w:bookmarkStart w:id="19" w:name="_Toc122420066"/>
      <w:bookmarkStart w:id="20" w:name="_Toc133441696"/>
      <w:bookmarkStart w:id="21" w:name="_Toc134242662"/>
      <w:bookmarkStart w:id="22" w:name="_Toc136480557"/>
      <w:bookmarkStart w:id="23" w:name="_Toc136480670"/>
      <w:bookmarkStart w:id="24" w:name="_Toc153803320"/>
      <w:r w:rsidRPr="004B2377">
        <w:rPr>
          <w:rFonts w:ascii="Arial" w:eastAsia="宋体" w:hAnsi="Arial"/>
          <w:sz w:val="28"/>
          <w:lang w:eastAsia="zh-CN"/>
        </w:rPr>
        <w:t>6</w:t>
      </w:r>
      <w:r w:rsidRPr="004B2377">
        <w:rPr>
          <w:rFonts w:ascii="Arial" w:eastAsia="Times New Roman" w:hAnsi="Arial"/>
          <w:sz w:val="28"/>
          <w:lang w:eastAsia="en-GB"/>
        </w:rPr>
        <w:t>.</w:t>
      </w:r>
      <w:r w:rsidRPr="004B2377">
        <w:rPr>
          <w:rFonts w:ascii="Arial" w:eastAsia="宋体" w:hAnsi="Arial"/>
          <w:sz w:val="28"/>
          <w:lang w:eastAsia="zh-CN"/>
        </w:rPr>
        <w:t>3</w:t>
      </w:r>
      <w:r w:rsidRPr="004B2377">
        <w:rPr>
          <w:rFonts w:ascii="Arial" w:eastAsia="Times New Roman" w:hAnsi="Arial"/>
          <w:sz w:val="28"/>
          <w:lang w:eastAsia="en-GB"/>
        </w:rPr>
        <w:t>.</w:t>
      </w:r>
      <w:r w:rsidRPr="004B2377">
        <w:rPr>
          <w:rFonts w:ascii="Arial" w:eastAsia="宋体" w:hAnsi="Arial"/>
          <w:sz w:val="28"/>
          <w:lang w:eastAsia="zh-CN"/>
        </w:rPr>
        <w:t>2</w:t>
      </w:r>
      <w:r w:rsidRPr="004B2377">
        <w:rPr>
          <w:rFonts w:ascii="Arial" w:eastAsia="Times New Roman" w:hAnsi="Arial"/>
          <w:sz w:val="28"/>
          <w:lang w:eastAsia="en-GB"/>
        </w:rPr>
        <w:tab/>
        <w:t>Registration procedure</w:t>
      </w:r>
      <w:bookmarkEnd w:id="15"/>
      <w:bookmarkEnd w:id="16"/>
      <w:bookmarkEnd w:id="17"/>
      <w:bookmarkEnd w:id="18"/>
      <w:bookmarkEnd w:id="19"/>
      <w:bookmarkEnd w:id="20"/>
      <w:bookmarkEnd w:id="21"/>
      <w:bookmarkEnd w:id="22"/>
      <w:bookmarkEnd w:id="23"/>
      <w:bookmarkEnd w:id="24"/>
    </w:p>
    <w:p w14:paraId="2A5CA62A" w14:textId="77777777" w:rsidR="004B2377" w:rsidRPr="004B2377" w:rsidRDefault="004B2377" w:rsidP="004B2377">
      <w:pPr>
        <w:overflowPunct w:val="0"/>
        <w:autoSpaceDE w:val="0"/>
        <w:autoSpaceDN w:val="0"/>
        <w:adjustRightInd w:val="0"/>
        <w:textAlignment w:val="baseline"/>
        <w:rPr>
          <w:rFonts w:eastAsia="宋体"/>
          <w:lang w:eastAsia="en-GB"/>
        </w:rPr>
      </w:pPr>
      <w:r w:rsidRPr="004B2377">
        <w:rPr>
          <w:rFonts w:eastAsia="宋体"/>
          <w:lang w:eastAsia="en-GB"/>
        </w:rPr>
        <w:t>The Registration procedure for</w:t>
      </w:r>
      <w:r w:rsidRPr="004B2377" w:rsidDel="001C1AF4">
        <w:rPr>
          <w:rFonts w:eastAsia="宋体"/>
          <w:lang w:eastAsia="en-GB"/>
        </w:rPr>
        <w:t xml:space="preserve"> </w:t>
      </w:r>
      <w:r w:rsidRPr="004B2377">
        <w:rPr>
          <w:rFonts w:eastAsia="宋体"/>
          <w:lang w:eastAsia="en-GB"/>
        </w:rPr>
        <w:t>UE is performed as defined in TS </w:t>
      </w:r>
      <w:r w:rsidRPr="004B2377">
        <w:rPr>
          <w:rFonts w:eastAsia="Times New Roman"/>
          <w:lang w:eastAsia="en-GB"/>
        </w:rPr>
        <w:t>23.502</w:t>
      </w:r>
      <w:r w:rsidRPr="004B2377">
        <w:rPr>
          <w:rFonts w:eastAsia="宋体"/>
          <w:lang w:eastAsia="en-GB"/>
        </w:rPr>
        <w:t> </w:t>
      </w:r>
      <w:r w:rsidRPr="004B2377">
        <w:rPr>
          <w:rFonts w:eastAsia="Times New Roman"/>
          <w:lang w:eastAsia="en-GB"/>
        </w:rPr>
        <w:t>[3]</w:t>
      </w:r>
      <w:r w:rsidRPr="004B2377">
        <w:rPr>
          <w:rFonts w:eastAsia="宋体"/>
          <w:lang w:eastAsia="en-GB"/>
        </w:rPr>
        <w:t xml:space="preserve"> clause 4.2.2.2 with the following additions:</w:t>
      </w:r>
    </w:p>
    <w:p w14:paraId="3F5F5833" w14:textId="77777777" w:rsidR="004B2377" w:rsidRPr="004B2377" w:rsidRDefault="004B2377" w:rsidP="004B2377">
      <w:pPr>
        <w:overflowPunct w:val="0"/>
        <w:autoSpaceDE w:val="0"/>
        <w:autoSpaceDN w:val="0"/>
        <w:adjustRightInd w:val="0"/>
        <w:ind w:left="568" w:hanging="284"/>
        <w:textAlignment w:val="baseline"/>
        <w:rPr>
          <w:rFonts w:eastAsia="等线"/>
          <w:lang w:eastAsia="zh-CN"/>
        </w:rPr>
      </w:pPr>
      <w:r w:rsidRPr="004B2377">
        <w:rPr>
          <w:rFonts w:eastAsia="Times New Roman"/>
          <w:lang w:eastAsia="en-GB"/>
        </w:rPr>
        <w:t>-</w:t>
      </w:r>
      <w:r w:rsidRPr="004B2377">
        <w:rPr>
          <w:rFonts w:eastAsia="Times New Roman"/>
          <w:lang w:eastAsia="en-GB"/>
        </w:rPr>
        <w:tab/>
        <w:t>The UE includes the Ranging/SL Positioning Capability as defined in clause 4.3.1 as part of the "5GMM capability" in the Registration Request message.</w:t>
      </w:r>
    </w:p>
    <w:p w14:paraId="47C7662F"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If the Ranging/SL Positioning Capability is included in the "5GMM capability", the 5G </w:t>
      </w:r>
      <w:proofErr w:type="spellStart"/>
      <w:r w:rsidRPr="004B2377">
        <w:rPr>
          <w:rFonts w:eastAsia="Times New Roman"/>
          <w:lang w:eastAsia="en-GB"/>
        </w:rPr>
        <w:t>ProSe</w:t>
      </w:r>
      <w:proofErr w:type="spellEnd"/>
      <w:r w:rsidRPr="004B2377">
        <w:rPr>
          <w:rFonts w:eastAsia="Times New Roman"/>
          <w:lang w:eastAsia="en-GB"/>
        </w:rPr>
        <w:t xml:space="preserve"> Capability as defined in TS 23.304 [7] or the V2X Capability as defined in TS 23.287 [6] shall also be included.</w:t>
      </w:r>
    </w:p>
    <w:p w14:paraId="47A7E1C1"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AMF obtains the Ranging/SL positioning subscription data as part of the user subscription data from UDM during UE Registration procedure using </w:t>
      </w:r>
      <w:proofErr w:type="spellStart"/>
      <w:r w:rsidRPr="004B2377">
        <w:rPr>
          <w:rFonts w:eastAsia="Times New Roman"/>
          <w:lang w:eastAsia="en-GB"/>
        </w:rPr>
        <w:t>Nudm_SDM</w:t>
      </w:r>
      <w:proofErr w:type="spellEnd"/>
      <w:r w:rsidRPr="004B2377">
        <w:rPr>
          <w:rFonts w:eastAsia="Times New Roman"/>
          <w:lang w:eastAsia="en-GB"/>
        </w:rPr>
        <w:t xml:space="preserve"> service as defined in clause 4.2.2.2.2 of TS 23.502 [3].</w:t>
      </w:r>
    </w:p>
    <w:p w14:paraId="0E8C8A4C"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40A24FA4"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lastRenderedPageBreak/>
        <w:t>-</w:t>
      </w:r>
      <w:r w:rsidRPr="004B2377">
        <w:rPr>
          <w:rFonts w:eastAsia="Times New Roman"/>
          <w:lang w:eastAsia="en-GB"/>
        </w:rPr>
        <w:tab/>
        <w:t xml:space="preserve">The AMF sends the authorized Ranging/SL Positioning Capability for Ranging/SL positioning operation to PCF. Based on the received </w:t>
      </w:r>
      <w:r w:rsidRPr="004B2377">
        <w:rPr>
          <w:rFonts w:eastAsia="宋体"/>
          <w:lang w:eastAsia="en-GB"/>
        </w:rPr>
        <w:t xml:space="preserve">Ranging/SL Positioning </w:t>
      </w:r>
      <w:r w:rsidRPr="004B2377">
        <w:rPr>
          <w:rFonts w:eastAsia="Times New Roman"/>
          <w:lang w:eastAsia="en-GB"/>
        </w:rPr>
        <w:t xml:space="preserve">Capability from the AMF, the PCF provides the PC5 </w:t>
      </w:r>
      <w:proofErr w:type="spellStart"/>
      <w:r w:rsidRPr="004B2377">
        <w:rPr>
          <w:rFonts w:eastAsia="Times New Roman"/>
          <w:lang w:eastAsia="en-GB"/>
        </w:rPr>
        <w:t>QoS</w:t>
      </w:r>
      <w:proofErr w:type="spellEnd"/>
      <w:r w:rsidRPr="004B2377">
        <w:rPr>
          <w:rFonts w:eastAsia="Times New Roman"/>
          <w:lang w:eastAsia="en-GB"/>
        </w:rPr>
        <w:t xml:space="preserve"> parameters </w:t>
      </w:r>
      <w:r w:rsidRPr="004B2377">
        <w:rPr>
          <w:rFonts w:eastAsia="宋体"/>
          <w:lang w:eastAsia="en-GB"/>
        </w:rPr>
        <w:t xml:space="preserve">related to RSPP transport </w:t>
      </w:r>
      <w:r w:rsidRPr="004B2377">
        <w:rPr>
          <w:rFonts w:eastAsia="Times New Roman"/>
          <w:lang w:eastAsia="en-GB"/>
        </w:rPr>
        <w:t>to AMF. The AMF stores such information as part of the UE context.</w:t>
      </w:r>
    </w:p>
    <w:p w14:paraId="2DD60BBD"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use Ranging/SL positioning services, then the AMF shall include in a NGAP message sent to NG-RAN:</w:t>
      </w:r>
    </w:p>
    <w:p w14:paraId="078D1E3E"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"Ranging/SL Positioning authorised" information</w:t>
      </w:r>
      <w:r w:rsidRPr="004B2377">
        <w:rPr>
          <w:rFonts w:eastAsia="等线" w:hint="eastAsia"/>
          <w:lang w:eastAsia="zh-CN"/>
        </w:rPr>
        <w:t>,</w:t>
      </w:r>
      <w:r w:rsidRPr="004B2377">
        <w:rPr>
          <w:rFonts w:eastAsia="等线"/>
          <w:lang w:eastAsia="zh-CN"/>
        </w:rPr>
        <w:t xml:space="preserve"> as defined in clause 5.1.2.</w:t>
      </w:r>
    </w:p>
    <w:p w14:paraId="4BCDD610"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PC5 </w:t>
      </w:r>
      <w:proofErr w:type="spellStart"/>
      <w:r w:rsidRPr="004B2377">
        <w:rPr>
          <w:rFonts w:eastAsia="Times New Roman"/>
          <w:lang w:eastAsia="en-GB"/>
        </w:rPr>
        <w:t>QoS</w:t>
      </w:r>
      <w:proofErr w:type="spellEnd"/>
      <w:r w:rsidRPr="004B2377">
        <w:rPr>
          <w:rFonts w:eastAsia="Times New Roman"/>
          <w:lang w:eastAsia="en-GB"/>
        </w:rPr>
        <w:t xml:space="preserve"> parameters related to RSPP transport used by the NG-RAN for the resource management of UE's PC5 transmission for Ranging/SL Positioning services in network scheduled mode.</w:t>
      </w:r>
    </w:p>
    <w:p w14:paraId="5FDCAC1D" w14:textId="77777777" w:rsidR="008809D4" w:rsidRPr="0018480B" w:rsidRDefault="008809D4" w:rsidP="008809D4">
      <w:pPr>
        <w:overflowPunct w:val="0"/>
        <w:autoSpaceDE w:val="0"/>
        <w:autoSpaceDN w:val="0"/>
        <w:adjustRightInd w:val="0"/>
        <w:ind w:left="568" w:hanging="284"/>
        <w:textAlignment w:val="baseline"/>
        <w:rPr>
          <w:ins w:id="25" w:author="zte-v1" w:date="2024-01-10T11:17:00Z"/>
          <w:noProof/>
        </w:rPr>
      </w:pPr>
      <w:ins w:id="26" w:author="zte-v1" w:date="2024-01-10T11:17:00Z">
        <w:r w:rsidRPr="0018480B">
          <w:rPr>
            <w:rFonts w:eastAsia="Times New Roman"/>
            <w:lang w:eastAsia="en-GB"/>
          </w:rPr>
          <w:t>-</w:t>
        </w:r>
        <w:r w:rsidRPr="0018480B">
          <w:rPr>
            <w:rFonts w:eastAsia="Times New Roman"/>
            <w:lang w:eastAsia="en-GB"/>
          </w:rPr>
          <w:tab/>
          <w:t xml:space="preserve">If the UE is authorised to use Ranging/SL positioning services, </w:t>
        </w:r>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3299FDBA"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perform Ranging/SL Positioning,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4B237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7358A" w14:textId="77777777" w:rsidR="00691E56" w:rsidRDefault="00691E56">
      <w:r>
        <w:separator/>
      </w:r>
    </w:p>
  </w:endnote>
  <w:endnote w:type="continuationSeparator" w:id="0">
    <w:p w14:paraId="50807A2F" w14:textId="77777777" w:rsidR="00691E56" w:rsidRDefault="00691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D8476" w14:textId="77777777" w:rsidR="00691E56" w:rsidRDefault="00691E56">
      <w:r>
        <w:separator/>
      </w:r>
    </w:p>
  </w:footnote>
  <w:footnote w:type="continuationSeparator" w:id="0">
    <w:p w14:paraId="48820A0C" w14:textId="77777777" w:rsidR="00691E56" w:rsidRDefault="00691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5C9D"/>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7E16"/>
    <w:rsid w:val="00226CF1"/>
    <w:rsid w:val="00244CE7"/>
    <w:rsid w:val="0026004D"/>
    <w:rsid w:val="002640DD"/>
    <w:rsid w:val="00275D12"/>
    <w:rsid w:val="00284FEB"/>
    <w:rsid w:val="002860C4"/>
    <w:rsid w:val="002B5741"/>
    <w:rsid w:val="002E472E"/>
    <w:rsid w:val="00305409"/>
    <w:rsid w:val="00321ABB"/>
    <w:rsid w:val="003609EF"/>
    <w:rsid w:val="0036231A"/>
    <w:rsid w:val="00374DD4"/>
    <w:rsid w:val="003E1A36"/>
    <w:rsid w:val="00410371"/>
    <w:rsid w:val="0041706F"/>
    <w:rsid w:val="004242F1"/>
    <w:rsid w:val="004B2377"/>
    <w:rsid w:val="004B75B7"/>
    <w:rsid w:val="005141D9"/>
    <w:rsid w:val="0051580D"/>
    <w:rsid w:val="00547111"/>
    <w:rsid w:val="00592D74"/>
    <w:rsid w:val="005E2C44"/>
    <w:rsid w:val="0060361E"/>
    <w:rsid w:val="00621188"/>
    <w:rsid w:val="006257ED"/>
    <w:rsid w:val="006305F5"/>
    <w:rsid w:val="0065296A"/>
    <w:rsid w:val="00653DE4"/>
    <w:rsid w:val="00665C47"/>
    <w:rsid w:val="00691E56"/>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09D4"/>
    <w:rsid w:val="008863B9"/>
    <w:rsid w:val="008A45A6"/>
    <w:rsid w:val="008D3CCC"/>
    <w:rsid w:val="008F3789"/>
    <w:rsid w:val="008F686C"/>
    <w:rsid w:val="009148DE"/>
    <w:rsid w:val="00941E30"/>
    <w:rsid w:val="0095324C"/>
    <w:rsid w:val="009777D9"/>
    <w:rsid w:val="00982C8F"/>
    <w:rsid w:val="00991B88"/>
    <w:rsid w:val="009A5753"/>
    <w:rsid w:val="009A579D"/>
    <w:rsid w:val="009E3297"/>
    <w:rsid w:val="009F734F"/>
    <w:rsid w:val="00A246B6"/>
    <w:rsid w:val="00A2637A"/>
    <w:rsid w:val="00A47E70"/>
    <w:rsid w:val="00A50CF0"/>
    <w:rsid w:val="00A7671C"/>
    <w:rsid w:val="00A813EB"/>
    <w:rsid w:val="00AA2CBC"/>
    <w:rsid w:val="00AC5820"/>
    <w:rsid w:val="00AD1CD8"/>
    <w:rsid w:val="00B258BB"/>
    <w:rsid w:val="00B406D9"/>
    <w:rsid w:val="00B5774B"/>
    <w:rsid w:val="00B67B97"/>
    <w:rsid w:val="00B74A93"/>
    <w:rsid w:val="00B968C8"/>
    <w:rsid w:val="00BA0083"/>
    <w:rsid w:val="00BA3EC5"/>
    <w:rsid w:val="00BA51D9"/>
    <w:rsid w:val="00BB5DFC"/>
    <w:rsid w:val="00BD279D"/>
    <w:rsid w:val="00BD6BB8"/>
    <w:rsid w:val="00C233E9"/>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A0D99"/>
    <w:rsid w:val="00EB09B7"/>
    <w:rsid w:val="00EE7D7C"/>
    <w:rsid w:val="00F25D98"/>
    <w:rsid w:val="00F300FB"/>
    <w:rsid w:val="00F932E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4A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45DA-F69C-43C3-ADD4-7AD2E9C1D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1085</Words>
  <Characters>6187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19</cp:revision>
  <cp:lastPrinted>1899-12-31T23:00:00Z</cp:lastPrinted>
  <dcterms:created xsi:type="dcterms:W3CDTF">2020-02-03T08:32:00Z</dcterms:created>
  <dcterms:modified xsi:type="dcterms:W3CDTF">2024-01-25T02:56:00Z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